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Costa Rica Getaway</w:t>
      </w:r>
    </w:p>
    <w:p>
      <w:pPr>
        <w:spacing w:after="283.46456692913"/>
      </w:pPr>
      <w:r>
        <w:rPr>
          <w:rFonts w:ascii="Arial" w:hAnsi="Arial" w:eastAsia="Arial" w:cs="Arial"/>
          <w:sz w:val="24"/>
          <w:szCs w:val="24"/>
          <w:b/>
        </w:rPr>
        <w:t xml:space="preserve">5-Night Stay at Los Suenos Marriott (Playa Herradura) or JW Marriott Guanacaste (Tamarindo) for 2</w:t>
      </w:r>
    </w:p>
    <w:p>
      <w:pPr>
        <w:spacing w:after="283.46456692913"/>
      </w:pPr>
      <w:r>
        <w:rPr/>
        <w:t xml:space="preserve">This Experience Includes:</w:t>
      </w:r>
    </w:p>
    <w:p>
      <w:pPr>
        <w:spacing w:after="0" w:line="360" w:lineRule="auto"/>
        <w:numPr>
          <w:ilvl w:val=""/>
          <w:numId w:val="1"/>
        </w:numPr>
      </w:pPr>
      <w:r>
        <w:rPr/>
        <w:t xml:space="preserve">A total of 5 nights in a standard guest room* at your choice of participating Marriott Resorts in Costa Rica</w:t>
      </w:r>
    </w:p>
    <w:p>
      <w:pPr>
        <w:spacing w:after="0" w:line="360" w:lineRule="auto"/>
        <w:numPr>
          <w:ilvl w:val=""/>
          <w:numId w:val="1"/>
        </w:numPr>
      </w:pPr>
      <w:r>
        <w:rPr/>
        <w:t xml:space="preserve">Daily breakfast for 2</w:t>
      </w:r>
    </w:p>
    <w:p>
      <w:pPr>
        <w:spacing w:after="0" w:line="360" w:lineRule="auto"/>
        <w:numPr>
          <w:ilvl w:val=""/>
          <w:numId w:val="1"/>
        </w:numPr>
      </w:pPr>
      <w:r>
        <w:rPr/>
        <w:t xml:space="preserve">Winspire booking &amp; concierge service</w:t>
      </w:r>
    </w:p>
    <w:p/>
    <w:p>
      <w:pPr>
        <w:spacing w:after="283.46456692913"/>
      </w:pPr>
      <w:r>
        <w:rPr/>
        <w:t xml:space="preserve">Costa Rica, which translates literally as </w:t>
      </w:r>
      <w:r>
        <w:rPr>
          <w:b/>
        </w:rPr>
        <w:t xml:space="preserve">"Rich Coast"</w:t>
      </w:r>
      <w:r>
        <w:rPr/>
        <w:t xml:space="preserve"> attracts more than one million visitors eager to catch a wave, bathe under a waterfall, spot a sloth, or otherwise enjoy paradise. This tiny Central American country embodies the perfect appreciation of life's simple delights. It is no doubt that Costa Rica was named </w:t>
      </w:r>
      <w:r>
        <w:rPr>
          <w:b/>
        </w:rPr>
        <w:t xml:space="preserve">"the happiest place" on earth</w:t>
      </w:r>
      <w:r>
        <w:rPr/>
        <w:t xml:space="preserve"> for its most content people, </w:t>
      </w:r>
      <w:r>
        <w:rPr>
          <w:b/>
        </w:rPr>
        <w:t xml:space="preserve">best ecological footprint,</w:t>
      </w:r>
      <w:r>
        <w:rPr/>
        <w:t xml:space="preserve"> and average life expectancy according to the Happy Planet Index (HPI). So, whether you're a beach bum, surf nut, nature enthusiast or just someone looking to chill out and escape the world, visit Costa Rica and experience a vacation like no other!</w:t>
      </w:r>
    </w:p>
    <w:p>
      <w:pPr>
        <w:spacing w:after="283.46456692913"/>
      </w:pPr>
      <w:r>
        <w:rPr>
          <w:b/>
          <w:u w:val="single"/>
        </w:rPr>
        <w:t xml:space="preserve">Marriott® Resorts</w:t>
      </w:r>
    </w:p>
    <w:p>
      <w:pPr>
        <w:spacing w:after="283.46456692913"/>
      </w:pPr>
      <w:r>
        <w:rPr/>
        <w:t xml:space="preserve">Enjoy a </w:t>
      </w:r>
      <w:r>
        <w:rPr>
          <w:b/>
        </w:rPr>
        <w:t xml:space="preserve">total of five nights in a standard* guest room at either or both of these Marriott® resorts in Costa Rica</w:t>
      </w:r>
      <w:r>
        <w:rPr/>
        <w:t xml:space="preserve">, subject to availability and cannot be used during hotel special events. Transportation between these two locations is not included.</w:t>
      </w:r>
    </w:p>
    <w:p>
      <w:pPr>
        <w:spacing w:after="283.46456692913"/>
      </w:pPr>
      <w:r>
        <w:rPr/>
        <w:t xml:space="preserve">*Standard guest room styles vary by property.</w:t>
      </w:r>
    </w:p>
    <w:p>
      <w:pPr>
        <w:spacing w:after="283.46456692913"/>
      </w:pPr>
      <w:r>
        <w:rPr>
          <w:b/>
        </w:rPr>
        <w:t xml:space="preserve">Blackout dates (subject to change): </w:t>
      </w:r>
      <w:r>
        <w:rPr/>
        <w:t xml:space="preserve"> Dec 22 - Jan 13, Jan 19-20, Feb 9-10, and Apr 2-8.</w:t>
      </w:r>
    </w:p>
    <w:p>
      <w:pPr>
        <w:spacing w:after="283.46456692913"/>
      </w:pPr>
      <w:r>
        <w:rPr/>
        <w:t xml:space="preserve">
</w:t>
      </w:r>
      <w:br/>
    </w:p>
    <w:p>
      <w:pPr>
        <w:spacing w:after="283.46456692913"/>
      </w:pPr>
      <w:r>
        <w:rPr>
          <w:b/>
          <w:u w:val="single"/>
        </w:rPr>
        <w:t xml:space="preserve">Los Suenos Marriott® Ocean &amp; Golf Resort (Playa Herradura)</w:t>
      </w:r>
    </w:p>
    <w:p>
      <w:pPr>
        <w:spacing w:after="283.46456692913"/>
      </w:pPr>
      <w:r>
        <w:rPr/>
        <w:t xml:space="preserve">Enjoy a deluxe guest room (rainforest view), </w:t>
      </w:r>
      <w:r>
        <w:rPr>
          <w:b/>
        </w:rPr>
        <w:t xml:space="preserve">including a daily buffet breakfast for two</w:t>
      </w:r>
      <w:r>
        <w:rPr/>
        <w:t xml:space="preserve">, at this resort recognized by Travel+Leisure magazine readers as </w:t>
      </w:r>
      <w:r>
        <w:rPr>
          <w:b/>
        </w:rPr>
        <w:t xml:space="preserve">one of the "World's Best".</w:t>
      </w:r>
      <w:r>
        <w:rPr/>
        <w:t xml:space="preserve"> This property is </w:t>
      </w:r>
      <w:r>
        <w:rPr>
          <w:b/>
        </w:rPr>
        <w:t xml:space="preserve">nestled between the warm waters of the Pacific Gulf of Nicoya and a 1,100-acre tropical rainforest.</w:t>
      </w:r>
      <w:r>
        <w:rPr/>
        <w:t xml:space="preserve"> A memorable Costa Rica beach resort vacation awaits, gliding from tree to tree on a canopy tour or just sitting back and relaxing along with the palm-lined free-form pool. This resort also features six restaurants and lounges in magnificent settings that heighten the experience. Set alongside the rainforest, the La Iguana 18-hole Championship Golf Course offers not only a challenging layout but a gallery of friendly monkeys and brightly-hued macaws. Try your luck at the Stellaris Casino or simply pamper yourself with a Costa Rican inspired massage at the new Sibö Rainforest Spa &amp; Retreat. This resort is located approximately 60 miles southwest of San Jose International Airport.</w:t>
      </w:r>
    </w:p>
    <w:p>
      <w:pPr>
        <w:spacing w:after="283.46456692913"/>
      </w:pPr>
      <w:r>
        <w:rPr>
          <w:b/>
          <w:u w:val="single"/>
        </w:rPr>
        <w:t xml:space="preserve">JW Marriott® Guanacaste Resort &amp; Spa (Tamarindo)</w:t>
      </w:r>
    </w:p>
    <w:p>
      <w:pPr>
        <w:spacing w:after="283.46456692913"/>
      </w:pPr>
      <w:r>
        <w:rPr/>
        <w:t xml:space="preserve">Enjoy a garden-view balcony room, </w:t>
      </w:r>
      <w:r>
        <w:rPr>
          <w:b/>
        </w:rPr>
        <w:t xml:space="preserve">including daily buffet breakfast for two, </w:t>
      </w:r>
      <w:r>
        <w:rPr/>
        <w:t xml:space="preserve">at this stunning 4.5-star </w:t>
      </w:r>
      <w:r>
        <w:rPr>
          <w:b/>
        </w:rPr>
        <w:t xml:space="preserve">oceanfront resort</w:t>
      </w:r>
      <w:r>
        <w:rPr/>
        <w:t xml:space="preserve"> quickly being recognized as one of the most magnificent in Latin America. The resort is situated on the country's northwestern coast and offers the comforts and luxuries associated with JW Marriott in an environment that is richly and authentically Costa Rican. </w:t>
      </w:r>
      <w:r>
        <w:rPr>
          <w:b/>
        </w:rPr>
        <w:t xml:space="preserve">The resort is located on a pristine secluded beach, unspoiled and peacefully surrounded by the splendors of Costa Rican nature.</w:t>
      </w:r>
      <w:r>
        <w:rPr/>
        <w:t xml:space="preserve"> With a choice of three beaches, championship golf, an equestrian center, a world-class spa, and more, your experience will be unforgettable. The 18-hole championship course is a masterpiece of golf architect Mike Young. Be sure to pause at the 15th hole overlooking the serene and blue Pacific. This resort is located approximately 116 miles northwest of San Jose International Airport.</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C70D454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2023-02-10T08:32:20-08:00</dcterms:created>
  <dcterms:modified xsi:type="dcterms:W3CDTF">2023-02-10T08:32:20-08:00</dcterms:modified>
</cp:coreProperties>
</file>

<file path=docProps/custom.xml><?xml version="1.0" encoding="utf-8"?>
<Properties xmlns="http://schemas.openxmlformats.org/officeDocument/2006/custom-properties" xmlns:vt="http://schemas.openxmlformats.org/officeDocument/2006/docPropsVTypes"/>
</file>